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E9CA" w14:textId="77777777" w:rsidR="00187BCA" w:rsidRDefault="00187BCA" w:rsidP="00187BCA">
      <w:pPr>
        <w:tabs>
          <w:tab w:val="left" w:pos="2250"/>
          <w:tab w:val="left" w:pos="3060"/>
        </w:tabs>
        <w:jc w:val="both"/>
        <w:rPr>
          <w:sz w:val="32"/>
          <w:szCs w:val="32"/>
        </w:rPr>
      </w:pPr>
      <w:r>
        <w:rPr>
          <w:sz w:val="32"/>
          <w:szCs w:val="32"/>
        </w:rPr>
        <w:t>EARLIMART PUBLIC UTILITY DISTRICT</w:t>
      </w:r>
    </w:p>
    <w:p w14:paraId="1F08B7B2" w14:textId="77777777" w:rsidR="00187BCA" w:rsidRDefault="00187BCA" w:rsidP="00187BCA">
      <w:pPr>
        <w:tabs>
          <w:tab w:val="left" w:pos="2250"/>
          <w:tab w:val="left" w:pos="3060"/>
        </w:tabs>
        <w:jc w:val="both"/>
        <w:rPr>
          <w:sz w:val="32"/>
          <w:szCs w:val="32"/>
        </w:rPr>
      </w:pPr>
    </w:p>
    <w:p w14:paraId="3937BA79" w14:textId="77777777" w:rsidR="00187BCA" w:rsidRDefault="00187BCA" w:rsidP="00187BCA">
      <w:pPr>
        <w:tabs>
          <w:tab w:val="left" w:pos="2250"/>
          <w:tab w:val="left" w:pos="3060"/>
        </w:tabs>
        <w:jc w:val="both"/>
        <w:rPr>
          <w:sz w:val="28"/>
          <w:szCs w:val="28"/>
        </w:rPr>
      </w:pPr>
      <w:r>
        <w:rPr>
          <w:sz w:val="28"/>
          <w:szCs w:val="28"/>
        </w:rPr>
        <w:t>December 15, 2025</w:t>
      </w:r>
    </w:p>
    <w:p w14:paraId="66DE2FFA" w14:textId="77777777" w:rsidR="00187BCA" w:rsidRDefault="00187BCA" w:rsidP="00187BCA">
      <w:pPr>
        <w:tabs>
          <w:tab w:val="left" w:pos="2250"/>
          <w:tab w:val="left" w:pos="3060"/>
        </w:tabs>
        <w:jc w:val="both"/>
        <w:rPr>
          <w:sz w:val="28"/>
          <w:szCs w:val="28"/>
        </w:rPr>
      </w:pPr>
    </w:p>
    <w:p w14:paraId="6E9E8938" w14:textId="77777777" w:rsidR="002F3B75" w:rsidRDefault="00187BCA" w:rsidP="002F3B75">
      <w:pPr>
        <w:tabs>
          <w:tab w:val="left" w:pos="2250"/>
          <w:tab w:val="left" w:pos="3060"/>
        </w:tabs>
        <w:jc w:val="both"/>
      </w:pPr>
      <w:r>
        <w:rPr>
          <w:sz w:val="28"/>
          <w:szCs w:val="28"/>
        </w:rPr>
        <w:t>Board of Directors for the Special Board Meeting on December 15, 2025, at 5:00 p.m. Location Earlimart Public Utility District – Board Room – 396 N. Church Rd- Unit 6 – Earlimart, Ca 93219</w:t>
      </w:r>
      <w:r>
        <w:t xml:space="preserve">                     </w:t>
      </w:r>
    </w:p>
    <w:p w14:paraId="70EE8A0A" w14:textId="77777777" w:rsidR="000B6633" w:rsidRDefault="000B6633" w:rsidP="002F3B75">
      <w:pPr>
        <w:tabs>
          <w:tab w:val="left" w:pos="2250"/>
          <w:tab w:val="left" w:pos="3060"/>
        </w:tabs>
        <w:jc w:val="both"/>
      </w:pPr>
    </w:p>
    <w:p w14:paraId="61E5FCE8" w14:textId="6FDC6897" w:rsidR="000B6633" w:rsidRDefault="003A0686" w:rsidP="003A0686">
      <w:pPr>
        <w:tabs>
          <w:tab w:val="left" w:pos="2250"/>
          <w:tab w:val="left" w:pos="3060"/>
        </w:tabs>
        <w:jc w:val="both"/>
      </w:pPr>
      <w:r>
        <w:t xml:space="preserve">1.     </w:t>
      </w:r>
      <w:r w:rsidR="00187BCA">
        <w:t>Open Board Meeting</w:t>
      </w:r>
    </w:p>
    <w:p w14:paraId="5546B451" w14:textId="3E9CA419" w:rsidR="007C6759" w:rsidRDefault="007C6759" w:rsidP="003A0686">
      <w:r>
        <w:t xml:space="preserve">David A. </w:t>
      </w:r>
      <w:r w:rsidR="00B45897">
        <w:t>calls</w:t>
      </w:r>
      <w:r>
        <w:t xml:space="preserve"> the meeting to order at 5:04 p.m.</w:t>
      </w:r>
    </w:p>
    <w:p w14:paraId="3AA80847" w14:textId="37588BA9" w:rsidR="00187BCA" w:rsidRDefault="00187BCA" w:rsidP="000B6633">
      <w:pPr>
        <w:tabs>
          <w:tab w:val="left" w:pos="2250"/>
          <w:tab w:val="left" w:pos="3060"/>
        </w:tabs>
        <w:jc w:val="both"/>
      </w:pPr>
      <w:r>
        <w:t xml:space="preserve">2.    </w:t>
      </w:r>
      <w:r w:rsidR="003A0686">
        <w:t xml:space="preserve"> </w:t>
      </w:r>
      <w:r>
        <w:t>Roll Call</w:t>
      </w:r>
    </w:p>
    <w:p w14:paraId="734275E9" w14:textId="6824CDBF" w:rsidR="007C6759" w:rsidRDefault="00CC7D02" w:rsidP="000B6633">
      <w:pPr>
        <w:tabs>
          <w:tab w:val="left" w:pos="2250"/>
          <w:tab w:val="left" w:pos="3060"/>
        </w:tabs>
        <w:jc w:val="both"/>
      </w:pPr>
      <w:r>
        <w:t xml:space="preserve">Crystal B. present – Benny C. present- David A. present </w:t>
      </w:r>
      <w:r w:rsidR="00B37CCD">
        <w:t xml:space="preserve">– all Directors present </w:t>
      </w:r>
      <w:r>
        <w:t xml:space="preserve"> </w:t>
      </w:r>
    </w:p>
    <w:p w14:paraId="5B5262C9" w14:textId="05A463D0" w:rsidR="00187BCA" w:rsidRDefault="00187BCA" w:rsidP="00187BCA">
      <w:r>
        <w:t>3.    Approve the agenda</w:t>
      </w:r>
    </w:p>
    <w:p w14:paraId="0939F49E" w14:textId="12DAB443" w:rsidR="00B37CCD" w:rsidRDefault="005335E6" w:rsidP="00187BCA">
      <w:r>
        <w:t xml:space="preserve">Crystal B. made a motion to approve the agenda seconded by </w:t>
      </w:r>
      <w:r w:rsidR="00664DDE">
        <w:t xml:space="preserve">David A. – ALL IN FAVOR 3- </w:t>
      </w:r>
      <w:r w:rsidR="00B45897">
        <w:t>NONE OPPOSED</w:t>
      </w:r>
      <w:r w:rsidR="00664DDE">
        <w:t xml:space="preserve"> 0</w:t>
      </w:r>
    </w:p>
    <w:p w14:paraId="1C5DDB1B" w14:textId="1FE06066" w:rsidR="00651AC6" w:rsidRDefault="00187BCA" w:rsidP="000B6633">
      <w:r>
        <w:t xml:space="preserve">4.    Public Comments- Request to Adress the Board  </w:t>
      </w:r>
    </w:p>
    <w:p w14:paraId="02A48E71" w14:textId="36956559" w:rsidR="00187BCA" w:rsidRDefault="00187BCA" w:rsidP="000B6633">
      <w:r>
        <w:t xml:space="preserve">                                                                                                              </w:t>
      </w:r>
    </w:p>
    <w:p w14:paraId="5B8C5511" w14:textId="6104BF60" w:rsidR="00187BCA" w:rsidRDefault="00187BCA" w:rsidP="00187BCA">
      <w:bookmarkStart w:id="0" w:name="_Hlk214615328"/>
      <w:r>
        <w:t xml:space="preserve">This portion of the meeting is reserved for any person who would like to address the Board of Directors on any item that is not on the agenda.  Please be advised that state law does not allow the Board of Directors to discuss or take action on any item that is not on the agenda.  The Board may direct staff to follow up on such issues. Speakers are limited to three (3) minutes. If there is anyone who wishes to address </w:t>
      </w:r>
      <w:r w:rsidR="00B45897">
        <w:t>the Board</w:t>
      </w:r>
      <w:r>
        <w:t xml:space="preserve"> of Directors at this time, please come forward and state your name and the nature of your request.</w:t>
      </w:r>
    </w:p>
    <w:p w14:paraId="300D3CFB" w14:textId="41AAC0B4" w:rsidR="003613BE" w:rsidRDefault="00F94BAE" w:rsidP="00187BCA">
      <w:r>
        <w:t>NONE</w:t>
      </w:r>
    </w:p>
    <w:bookmarkEnd w:id="0"/>
    <w:p w14:paraId="5B20159D" w14:textId="77777777" w:rsidR="006F5BC3" w:rsidRDefault="006F5BC3" w:rsidP="00187BCA"/>
    <w:p w14:paraId="239049E6" w14:textId="6746FD91" w:rsidR="00187BCA" w:rsidRDefault="00187BCA" w:rsidP="00187BCA">
      <w:r>
        <w:t>5.</w:t>
      </w:r>
      <w:r w:rsidR="006F5BC3">
        <w:t xml:space="preserve">  </w:t>
      </w:r>
      <w:r w:rsidR="00B45897">
        <w:t>ONGOING BUSINESS</w:t>
      </w:r>
      <w:r w:rsidR="006F5BC3">
        <w:t>:</w:t>
      </w:r>
    </w:p>
    <w:p w14:paraId="716FB99E" w14:textId="77777777" w:rsidR="00187BCA" w:rsidRDefault="00187BCA" w:rsidP="006F5BC3">
      <w:r>
        <w:t>a.   Discussion of adoption of work orders</w:t>
      </w:r>
    </w:p>
    <w:p w14:paraId="549D1E44" w14:textId="0645C35B" w:rsidR="0078547B" w:rsidRDefault="00B60AF8" w:rsidP="006F5BC3">
      <w:r>
        <w:t>David me</w:t>
      </w:r>
      <w:r w:rsidR="009F6698">
        <w:t>n</w:t>
      </w:r>
      <w:r>
        <w:t>tions an email from Susanna regarding work orders and guidelines</w:t>
      </w:r>
      <w:r w:rsidR="00E576E3">
        <w:t>.</w:t>
      </w:r>
      <w:r w:rsidR="00DA06DD">
        <w:t xml:space="preserve"> The District has work orders</w:t>
      </w:r>
      <w:r w:rsidR="00A97735">
        <w:t xml:space="preserve"> and purchase </w:t>
      </w:r>
      <w:r w:rsidR="00B45897">
        <w:t>orders at</w:t>
      </w:r>
      <w:r w:rsidR="00A97735">
        <w:t xml:space="preserve"> front in a file fold on a table</w:t>
      </w:r>
      <w:r w:rsidR="00C4350D">
        <w:t xml:space="preserve">. They </w:t>
      </w:r>
      <w:r w:rsidR="00B45897">
        <w:t>explain</w:t>
      </w:r>
      <w:r w:rsidR="00C4350D">
        <w:t xml:space="preserve"> the different types of work orders </w:t>
      </w:r>
      <w:r w:rsidR="00B45897">
        <w:t>(priority</w:t>
      </w:r>
      <w:r w:rsidR="005D51D7">
        <w:t xml:space="preserve">, emergency, routine, preventative) and need for detailed </w:t>
      </w:r>
      <w:r w:rsidR="006E7FFB">
        <w:t xml:space="preserve">documentation.  </w:t>
      </w:r>
      <w:r w:rsidR="00231F13">
        <w:t xml:space="preserve">Crystal  </w:t>
      </w:r>
      <w:r w:rsidR="00405DE6">
        <w:t xml:space="preserve"> presents examples of work orders and purchase order sent by Susanna</w:t>
      </w:r>
      <w:r w:rsidR="00A50DD7">
        <w:t>, that she has fill out for ex</w:t>
      </w:r>
      <w:r w:rsidR="00C14148">
        <w:t>amples. The work order is to include materials, labor time</w:t>
      </w:r>
      <w:r w:rsidR="00BF2A49">
        <w:t xml:space="preserve">, and more detailed. </w:t>
      </w:r>
      <w:r w:rsidR="00B72DB0">
        <w:t xml:space="preserve">The purchase order she </w:t>
      </w:r>
      <w:r w:rsidR="00B45897">
        <w:t>send is</w:t>
      </w:r>
      <w:r w:rsidR="00B72DB0">
        <w:t xml:space="preserve"> also more detailed. </w:t>
      </w:r>
      <w:r w:rsidR="007B1BC4">
        <w:t xml:space="preserve"> </w:t>
      </w:r>
      <w:r w:rsidR="00B32F5E">
        <w:t xml:space="preserve"> They will email the</w:t>
      </w:r>
      <w:r w:rsidR="00726C9A">
        <w:t xml:space="preserve"> copy </w:t>
      </w:r>
      <w:r w:rsidR="00B45897">
        <w:t>of purchase</w:t>
      </w:r>
      <w:r w:rsidR="00073D75">
        <w:t xml:space="preserve"> order and the work order form that </w:t>
      </w:r>
      <w:r w:rsidR="00EF3909">
        <w:t xml:space="preserve">they will </w:t>
      </w:r>
      <w:r w:rsidR="00B45897">
        <w:t>put in</w:t>
      </w:r>
      <w:r w:rsidR="00EF3909">
        <w:t xml:space="preserve"> the employee handbook</w:t>
      </w:r>
      <w:r w:rsidR="00FD3C34">
        <w:t>. Suggest adopting a more detailed work order form for better documentation.</w:t>
      </w:r>
      <w:r w:rsidR="00400BA6">
        <w:t xml:space="preserve"> Emphasizes the importance of i</w:t>
      </w:r>
      <w:r w:rsidR="00872BF2">
        <w:t>mplementing the work order system</w:t>
      </w:r>
      <w:r w:rsidR="00957DBC">
        <w:t xml:space="preserve"> for better record-keeping. </w:t>
      </w:r>
    </w:p>
    <w:p w14:paraId="1E11F652" w14:textId="77777777" w:rsidR="006F5BC3" w:rsidRDefault="006F5BC3" w:rsidP="00187BCA"/>
    <w:p w14:paraId="7CA89D4E" w14:textId="7B5E4558" w:rsidR="00187BCA" w:rsidRDefault="00187BCA" w:rsidP="00187BCA">
      <w:r>
        <w:t>b.  Discussion, consideration and potential updates for the EPUD Employee’s handbook</w:t>
      </w:r>
    </w:p>
    <w:p w14:paraId="2B3DAD9C" w14:textId="21D80E44" w:rsidR="000B3B11" w:rsidRDefault="005E7A8A" w:rsidP="00187BCA">
      <w:r>
        <w:t>The Board discusses the status of the handbook and the need for further input from Rachel and Joe.</w:t>
      </w:r>
      <w:r w:rsidR="000C29CD">
        <w:t xml:space="preserve"> </w:t>
      </w:r>
      <w:r w:rsidR="0087116D">
        <w:t xml:space="preserve">We are going to hold another meeting so we can come together and put it </w:t>
      </w:r>
      <w:r w:rsidR="007E0209">
        <w:t xml:space="preserve">all of </w:t>
      </w:r>
      <w:r w:rsidR="00AE2B04">
        <w:t xml:space="preserve">our ideas with Rachel and Joe input </w:t>
      </w:r>
      <w:r w:rsidR="00EC75C2">
        <w:t xml:space="preserve">before we bring it to meeting. </w:t>
      </w:r>
      <w:r w:rsidR="000C29CD">
        <w:t xml:space="preserve">They </w:t>
      </w:r>
      <w:r w:rsidR="00B45897">
        <w:t>suggest</w:t>
      </w:r>
      <w:r w:rsidR="000C29CD">
        <w:t xml:space="preserve"> setting a special meeting in January </w:t>
      </w:r>
      <w:r w:rsidR="00CB04B1">
        <w:t xml:space="preserve">to </w:t>
      </w:r>
      <w:proofErr w:type="gramStart"/>
      <w:r w:rsidR="00CB04B1">
        <w:t>finalize  the</w:t>
      </w:r>
      <w:proofErr w:type="gramEnd"/>
      <w:r w:rsidR="00CB04B1">
        <w:t xml:space="preserve"> handbook</w:t>
      </w:r>
      <w:r w:rsidR="00E84B68">
        <w:t>.</w:t>
      </w:r>
    </w:p>
    <w:p w14:paraId="7A22004E" w14:textId="77777777" w:rsidR="00A15B49" w:rsidRDefault="00A15B49" w:rsidP="00187BCA"/>
    <w:p w14:paraId="1CCE85BE" w14:textId="77777777" w:rsidR="00A15B49" w:rsidRDefault="00A15B49" w:rsidP="00187BCA"/>
    <w:p w14:paraId="662E1218" w14:textId="77777777" w:rsidR="00A15B49" w:rsidRDefault="00A15B49" w:rsidP="00187BCA"/>
    <w:p w14:paraId="1E4EC065" w14:textId="5C4B318A" w:rsidR="00187BCA" w:rsidRDefault="00187BCA" w:rsidP="00187BCA">
      <w:r>
        <w:lastRenderedPageBreak/>
        <w:t>c.  Discussion and consideration and potential action on changing office work hours</w:t>
      </w:r>
    </w:p>
    <w:p w14:paraId="1E5C366B" w14:textId="0948A515" w:rsidR="001273D0" w:rsidRDefault="001273D0" w:rsidP="00187BCA">
      <w:r>
        <w:t xml:space="preserve"> </w:t>
      </w:r>
      <w:r w:rsidR="001B62F1">
        <w:t xml:space="preserve">the office hours instead </w:t>
      </w:r>
      <w:r w:rsidR="00B45897">
        <w:t>of 9:00</w:t>
      </w:r>
      <w:r w:rsidR="001B62F1">
        <w:t xml:space="preserve"> a.m. to </w:t>
      </w:r>
      <w:r w:rsidR="00E134E2">
        <w:t xml:space="preserve">5:00 </w:t>
      </w:r>
      <w:r w:rsidR="00B45897">
        <w:t>p.m., the</w:t>
      </w:r>
      <w:r w:rsidR="00E134E2">
        <w:t xml:space="preserve"> new hours will be from 8:00 p.m. to 5:00 p.m. </w:t>
      </w:r>
      <w:r w:rsidR="0055628D">
        <w:t>with Rachel</w:t>
      </w:r>
      <w:r w:rsidR="00F86E3B">
        <w:t xml:space="preserve"> taking </w:t>
      </w:r>
      <w:r w:rsidR="00B45897">
        <w:t>an</w:t>
      </w:r>
      <w:r w:rsidR="00F86E3B">
        <w:t xml:space="preserve"> hour lunch </w:t>
      </w:r>
      <w:r w:rsidR="00675878">
        <w:t xml:space="preserve">1:00p.m. to 2:00p.m. </w:t>
      </w:r>
      <w:r w:rsidR="002217F0">
        <w:t xml:space="preserve">and Maria from </w:t>
      </w:r>
      <w:r w:rsidR="00A734B6">
        <w:t>12:00 p.m. to 12:30 p.m.</w:t>
      </w:r>
    </w:p>
    <w:p w14:paraId="19B9F2FA" w14:textId="00E07826" w:rsidR="0066513E" w:rsidRDefault="0066513E" w:rsidP="00187BCA">
      <w:r>
        <w:t xml:space="preserve">Crystal B. made a motion to change the office hours seconded by David A. </w:t>
      </w:r>
      <w:r w:rsidR="00A5393C">
        <w:t>–</w:t>
      </w:r>
      <w:r>
        <w:t xml:space="preserve"> </w:t>
      </w:r>
      <w:r w:rsidR="00A5393C">
        <w:t>ALL IN FAVOR-0</w:t>
      </w:r>
    </w:p>
    <w:p w14:paraId="1C9D64B4" w14:textId="4F604D1E" w:rsidR="00A5393C" w:rsidRDefault="00A5393C" w:rsidP="00187BCA">
      <w:r>
        <w:t>NONE OPPOSED- 0</w:t>
      </w:r>
    </w:p>
    <w:p w14:paraId="6228E99C" w14:textId="77777777" w:rsidR="006F5BC3" w:rsidRDefault="006F5BC3" w:rsidP="006F5BC3"/>
    <w:p w14:paraId="471B2F30" w14:textId="685D6C5A" w:rsidR="00187BCA" w:rsidRDefault="00187BCA" w:rsidP="006F5BC3">
      <w:r>
        <w:t xml:space="preserve">d.  Discussion, consideration and potential action for eligible employee vacation paid </w:t>
      </w:r>
      <w:r w:rsidR="004345D0">
        <w:t>–</w:t>
      </w:r>
    </w:p>
    <w:p w14:paraId="003116D5" w14:textId="4D0E7D7C" w:rsidR="0019336A" w:rsidRDefault="00B45897" w:rsidP="006F5BC3">
      <w:r>
        <w:t>So,</w:t>
      </w:r>
      <w:r w:rsidR="004345D0">
        <w:t xml:space="preserve"> in</w:t>
      </w:r>
      <w:r w:rsidR="00976A8D">
        <w:t xml:space="preserve"> this case, instead of 15 days since </w:t>
      </w:r>
      <w:r>
        <w:t>they’re been</w:t>
      </w:r>
      <w:r w:rsidR="00976A8D">
        <w:t xml:space="preserve"> here more </w:t>
      </w:r>
      <w:r>
        <w:t>than</w:t>
      </w:r>
      <w:r w:rsidR="00976A8D">
        <w:t xml:space="preserve"> 13 plus </w:t>
      </w:r>
      <w:r w:rsidR="00D0518C">
        <w:t xml:space="preserve">years, so get 20 days </w:t>
      </w:r>
      <w:r w:rsidR="00E45B01">
        <w:t xml:space="preserve">because </w:t>
      </w:r>
      <w:r w:rsidR="00133E02">
        <w:t>that’s the longevity</w:t>
      </w:r>
      <w:r w:rsidR="00AB5EA2">
        <w:t xml:space="preserve">, </w:t>
      </w:r>
      <w:r w:rsidR="007432A8">
        <w:t xml:space="preserve">this is a standard rate for a lot of </w:t>
      </w:r>
      <w:r>
        <w:t>full-time</w:t>
      </w:r>
      <w:r w:rsidR="007432A8">
        <w:t xml:space="preserve"> jobs. </w:t>
      </w:r>
      <w:r w:rsidR="007071E0">
        <w:t xml:space="preserve">The district </w:t>
      </w:r>
      <w:r w:rsidR="006963DC">
        <w:t xml:space="preserve">will change the policy in the handbook to </w:t>
      </w:r>
      <w:r w:rsidR="00FD369F">
        <w:t xml:space="preserve">cap it at </w:t>
      </w:r>
      <w:r>
        <w:t>40 days</w:t>
      </w:r>
      <w:r w:rsidR="00B92837">
        <w:t>? And the</w:t>
      </w:r>
      <w:r w:rsidR="0019336A">
        <w:t xml:space="preserve">n pay </w:t>
      </w:r>
      <w:r>
        <w:t>out anything</w:t>
      </w:r>
      <w:r w:rsidR="0019336A">
        <w:t xml:space="preserve"> over </w:t>
      </w:r>
    </w:p>
    <w:p w14:paraId="3082BE7E" w14:textId="7CDA4C12" w:rsidR="0019336A" w:rsidRDefault="0019336A" w:rsidP="006F5BC3">
      <w:r>
        <w:t xml:space="preserve">40? </w:t>
      </w:r>
      <w:r w:rsidR="00205AC4">
        <w:t xml:space="preserve">And then you have to pay them out for whatever days is left. But you have to look at how many days they have </w:t>
      </w:r>
      <w:r w:rsidR="00364F4F">
        <w:t xml:space="preserve">used for that year. </w:t>
      </w:r>
      <w:r w:rsidR="00A90025">
        <w:t xml:space="preserve">The Vacation policy will </w:t>
      </w:r>
      <w:r w:rsidR="00B45897">
        <w:t>be revised</w:t>
      </w:r>
      <w:r w:rsidR="00766394">
        <w:t xml:space="preserve"> in the handbook.</w:t>
      </w:r>
    </w:p>
    <w:p w14:paraId="09E010A6" w14:textId="77777777" w:rsidR="006F5BC3" w:rsidRDefault="006F5BC3" w:rsidP="00187BCA"/>
    <w:p w14:paraId="61C19ED3" w14:textId="15FB8C9D" w:rsidR="00187BCA" w:rsidRDefault="00187BCA" w:rsidP="00187BCA">
      <w:pPr>
        <w:rPr>
          <w:u w:val="single"/>
        </w:rPr>
      </w:pPr>
      <w:r>
        <w:rPr>
          <w:u w:val="single"/>
        </w:rPr>
        <w:t xml:space="preserve">Convene to Closed </w:t>
      </w:r>
      <w:r w:rsidR="00B45897">
        <w:rPr>
          <w:u w:val="single"/>
        </w:rPr>
        <w:t>Session</w:t>
      </w:r>
    </w:p>
    <w:p w14:paraId="43DE09B0" w14:textId="361AFEC3" w:rsidR="00A24BB8" w:rsidRDefault="00B45897" w:rsidP="00187BCA">
      <w:pPr>
        <w:rPr>
          <w:u w:val="single"/>
        </w:rPr>
      </w:pPr>
      <w:r>
        <w:rPr>
          <w:u w:val="single"/>
        </w:rPr>
        <w:t>At 6:07</w:t>
      </w:r>
      <w:r w:rsidR="00613E57">
        <w:rPr>
          <w:u w:val="single"/>
        </w:rPr>
        <w:t xml:space="preserve"> p.m.</w:t>
      </w:r>
    </w:p>
    <w:p w14:paraId="1D187541" w14:textId="77777777" w:rsidR="006F5BC3" w:rsidRDefault="00187BCA" w:rsidP="00187BCA">
      <w:r>
        <w:t xml:space="preserve"> </w:t>
      </w:r>
    </w:p>
    <w:p w14:paraId="10F3B812" w14:textId="1FE1BEC5" w:rsidR="00187BCA" w:rsidRDefault="00187BCA" w:rsidP="00187BCA">
      <w:r>
        <w:t>6. Closed session pursuant to Government Code Section 54957(</w:t>
      </w:r>
      <w:r w:rsidR="00B45897">
        <w:t>b) Employee</w:t>
      </w:r>
      <w:r>
        <w:t xml:space="preserve"> Performance Evaluation- Maintenance Supervisor and of Office Manager</w:t>
      </w:r>
    </w:p>
    <w:p w14:paraId="6BE68F1F" w14:textId="77777777" w:rsidR="003A0686" w:rsidRDefault="003A0686" w:rsidP="00187BCA"/>
    <w:p w14:paraId="4275292A" w14:textId="7ADF8462" w:rsidR="00187BCA" w:rsidRDefault="00187BCA" w:rsidP="00187BCA">
      <w:pPr>
        <w:rPr>
          <w:u w:val="single"/>
        </w:rPr>
      </w:pPr>
      <w:r>
        <w:rPr>
          <w:u w:val="single"/>
        </w:rPr>
        <w:t>Reconvene to Open Session</w:t>
      </w:r>
    </w:p>
    <w:p w14:paraId="354A4E49" w14:textId="43B43E6C" w:rsidR="00613E57" w:rsidRPr="00613E57" w:rsidRDefault="00613E57" w:rsidP="00187BCA">
      <w:r>
        <w:t>At 7:02 p.m.</w:t>
      </w:r>
    </w:p>
    <w:p w14:paraId="6902239C" w14:textId="77777777" w:rsidR="003A0686" w:rsidRDefault="003A0686" w:rsidP="00187BCA">
      <w:pPr>
        <w:tabs>
          <w:tab w:val="left" w:pos="720"/>
        </w:tabs>
        <w:rPr>
          <w:sz w:val="22"/>
          <w:szCs w:val="22"/>
        </w:rPr>
      </w:pPr>
    </w:p>
    <w:p w14:paraId="0B9A4035" w14:textId="121D1927" w:rsidR="00187BCA" w:rsidRDefault="00187BCA" w:rsidP="00187BCA">
      <w:pPr>
        <w:tabs>
          <w:tab w:val="left" w:pos="720"/>
        </w:tabs>
      </w:pPr>
      <w:r>
        <w:rPr>
          <w:sz w:val="22"/>
          <w:szCs w:val="22"/>
        </w:rPr>
        <w:t>7.   Adjournment of the Special Board Meeting</w:t>
      </w:r>
    </w:p>
    <w:p w14:paraId="40481D0F" w14:textId="4FB41925" w:rsidR="00613E57" w:rsidRDefault="00187BCA" w:rsidP="00187BCA">
      <w:pPr>
        <w:widowControl/>
        <w:rPr>
          <w:sz w:val="22"/>
          <w:szCs w:val="22"/>
        </w:rPr>
      </w:pPr>
      <w:r>
        <w:rPr>
          <w:sz w:val="22"/>
          <w:szCs w:val="22"/>
        </w:rPr>
        <w:t xml:space="preserve"> </w:t>
      </w:r>
      <w:r w:rsidR="00613E57">
        <w:rPr>
          <w:sz w:val="22"/>
          <w:szCs w:val="22"/>
        </w:rPr>
        <w:t xml:space="preserve"> Crystal B. made a motion </w:t>
      </w:r>
      <w:r w:rsidR="00D76490">
        <w:rPr>
          <w:sz w:val="22"/>
          <w:szCs w:val="22"/>
        </w:rPr>
        <w:t xml:space="preserve">to adjourned the Special Board Meeting </w:t>
      </w:r>
      <w:r w:rsidR="005D1818">
        <w:rPr>
          <w:sz w:val="22"/>
          <w:szCs w:val="22"/>
        </w:rPr>
        <w:t>at 7:02 p.m. seconded by David A. –</w:t>
      </w:r>
    </w:p>
    <w:p w14:paraId="1908C580" w14:textId="1760CD16" w:rsidR="005D1818" w:rsidRDefault="005D1818" w:rsidP="00187BCA">
      <w:pPr>
        <w:widowControl/>
        <w:rPr>
          <w:sz w:val="22"/>
          <w:szCs w:val="22"/>
        </w:rPr>
      </w:pPr>
      <w:r>
        <w:rPr>
          <w:sz w:val="22"/>
          <w:szCs w:val="22"/>
        </w:rPr>
        <w:t xml:space="preserve"> ALL IN FAVOR 3 – NONE OPPOSED  0</w:t>
      </w:r>
    </w:p>
    <w:p w14:paraId="14E0483E" w14:textId="77777777" w:rsidR="005D1818" w:rsidRDefault="005D1818" w:rsidP="00187BCA">
      <w:pPr>
        <w:widowControl/>
        <w:rPr>
          <w:sz w:val="22"/>
          <w:szCs w:val="22"/>
        </w:rPr>
      </w:pPr>
    </w:p>
    <w:p w14:paraId="69A50126" w14:textId="77777777" w:rsidR="005D1818" w:rsidRDefault="005D1818" w:rsidP="00187BCA">
      <w:pPr>
        <w:widowControl/>
        <w:rPr>
          <w:sz w:val="22"/>
          <w:szCs w:val="22"/>
        </w:rPr>
      </w:pPr>
    </w:p>
    <w:p w14:paraId="387DA932" w14:textId="77777777" w:rsidR="005D1818" w:rsidRDefault="005D1818" w:rsidP="00187BCA">
      <w:pPr>
        <w:widowControl/>
        <w:rPr>
          <w:sz w:val="22"/>
          <w:szCs w:val="22"/>
        </w:rPr>
      </w:pPr>
    </w:p>
    <w:p w14:paraId="2C8B3113" w14:textId="77777777" w:rsidR="005D1818" w:rsidRDefault="005D1818" w:rsidP="00187BCA">
      <w:pPr>
        <w:widowControl/>
        <w:rPr>
          <w:sz w:val="22"/>
          <w:szCs w:val="22"/>
        </w:rPr>
      </w:pPr>
    </w:p>
    <w:p w14:paraId="0BC5DB7B" w14:textId="3B61157D" w:rsidR="005D1818" w:rsidRDefault="005D1818" w:rsidP="00187BCA">
      <w:pPr>
        <w:widowControl/>
        <w:rPr>
          <w:sz w:val="22"/>
          <w:szCs w:val="22"/>
        </w:rPr>
      </w:pPr>
      <w:r>
        <w:rPr>
          <w:sz w:val="22"/>
          <w:szCs w:val="22"/>
        </w:rPr>
        <w:t>Rachel Garcia</w:t>
      </w:r>
    </w:p>
    <w:p w14:paraId="1E0E93EA" w14:textId="46BAF7DF" w:rsidR="005D1818" w:rsidRDefault="00B45897" w:rsidP="00187BCA">
      <w:pPr>
        <w:widowControl/>
        <w:rPr>
          <w:sz w:val="22"/>
          <w:szCs w:val="22"/>
        </w:rPr>
      </w:pPr>
      <w:r>
        <w:rPr>
          <w:sz w:val="22"/>
          <w:szCs w:val="22"/>
        </w:rPr>
        <w:t>Office Manager</w:t>
      </w:r>
    </w:p>
    <w:p w14:paraId="7EFF0983" w14:textId="77777777" w:rsidR="00187BCA" w:rsidRDefault="00187BCA" w:rsidP="00187BCA">
      <w:pPr>
        <w:pStyle w:val="NoSpacing"/>
      </w:pPr>
    </w:p>
    <w:p w14:paraId="3C487843" w14:textId="77777777" w:rsidR="00187BCA" w:rsidRDefault="00187BCA" w:rsidP="00187BCA">
      <w:pPr>
        <w:pStyle w:val="NoSpacing"/>
      </w:pPr>
    </w:p>
    <w:p w14:paraId="5AAAF911" w14:textId="77777777" w:rsidR="00201089" w:rsidRDefault="00201089"/>
    <w:sectPr w:rsidR="00201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F00AD"/>
    <w:multiLevelType w:val="hybridMultilevel"/>
    <w:tmpl w:val="540A585E"/>
    <w:lvl w:ilvl="0" w:tplc="F2FAE93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22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CA"/>
    <w:rsid w:val="00073D75"/>
    <w:rsid w:val="000B3B11"/>
    <w:rsid w:val="000B6633"/>
    <w:rsid w:val="000C29CD"/>
    <w:rsid w:val="000C4AA2"/>
    <w:rsid w:val="001273D0"/>
    <w:rsid w:val="00133E02"/>
    <w:rsid w:val="00187BCA"/>
    <w:rsid w:val="0019336A"/>
    <w:rsid w:val="001B3BF1"/>
    <w:rsid w:val="001B62F1"/>
    <w:rsid w:val="00201089"/>
    <w:rsid w:val="00205AC4"/>
    <w:rsid w:val="002170AE"/>
    <w:rsid w:val="002217F0"/>
    <w:rsid w:val="00231F13"/>
    <w:rsid w:val="00285664"/>
    <w:rsid w:val="002F3B75"/>
    <w:rsid w:val="003613BE"/>
    <w:rsid w:val="00364F4F"/>
    <w:rsid w:val="0037607E"/>
    <w:rsid w:val="003A0686"/>
    <w:rsid w:val="00400BA6"/>
    <w:rsid w:val="00405DE6"/>
    <w:rsid w:val="0040617F"/>
    <w:rsid w:val="004345D0"/>
    <w:rsid w:val="005335E6"/>
    <w:rsid w:val="0055628D"/>
    <w:rsid w:val="00586843"/>
    <w:rsid w:val="005D1818"/>
    <w:rsid w:val="005D36C9"/>
    <w:rsid w:val="005D51D7"/>
    <w:rsid w:val="005E7A8A"/>
    <w:rsid w:val="00613E57"/>
    <w:rsid w:val="00651AC6"/>
    <w:rsid w:val="00662DEB"/>
    <w:rsid w:val="00664DDE"/>
    <w:rsid w:val="0066513E"/>
    <w:rsid w:val="00675878"/>
    <w:rsid w:val="006963DC"/>
    <w:rsid w:val="006A5BAB"/>
    <w:rsid w:val="006E7FFB"/>
    <w:rsid w:val="006F5BC3"/>
    <w:rsid w:val="007071E0"/>
    <w:rsid w:val="00726C9A"/>
    <w:rsid w:val="00740D65"/>
    <w:rsid w:val="007432A8"/>
    <w:rsid w:val="00766394"/>
    <w:rsid w:val="0078547B"/>
    <w:rsid w:val="007B1BC4"/>
    <w:rsid w:val="007C6759"/>
    <w:rsid w:val="007E0209"/>
    <w:rsid w:val="0087116D"/>
    <w:rsid w:val="00872BF2"/>
    <w:rsid w:val="008D4875"/>
    <w:rsid w:val="00957DBC"/>
    <w:rsid w:val="009622FC"/>
    <w:rsid w:val="00976A8D"/>
    <w:rsid w:val="009D77F8"/>
    <w:rsid w:val="009F6698"/>
    <w:rsid w:val="00A15B49"/>
    <w:rsid w:val="00A24BB8"/>
    <w:rsid w:val="00A34104"/>
    <w:rsid w:val="00A50DD7"/>
    <w:rsid w:val="00A5393C"/>
    <w:rsid w:val="00A734B6"/>
    <w:rsid w:val="00A90025"/>
    <w:rsid w:val="00A94E6A"/>
    <w:rsid w:val="00A97735"/>
    <w:rsid w:val="00AB5EA2"/>
    <w:rsid w:val="00AE2B04"/>
    <w:rsid w:val="00B32F5E"/>
    <w:rsid w:val="00B37CCD"/>
    <w:rsid w:val="00B45897"/>
    <w:rsid w:val="00B60AF8"/>
    <w:rsid w:val="00B72DB0"/>
    <w:rsid w:val="00B92837"/>
    <w:rsid w:val="00BF2A49"/>
    <w:rsid w:val="00C14148"/>
    <w:rsid w:val="00C4350D"/>
    <w:rsid w:val="00CB04B1"/>
    <w:rsid w:val="00CC7D02"/>
    <w:rsid w:val="00D0518C"/>
    <w:rsid w:val="00D65AAE"/>
    <w:rsid w:val="00D76490"/>
    <w:rsid w:val="00DA06DD"/>
    <w:rsid w:val="00E134E2"/>
    <w:rsid w:val="00E45B01"/>
    <w:rsid w:val="00E576E3"/>
    <w:rsid w:val="00E84B68"/>
    <w:rsid w:val="00EC75C2"/>
    <w:rsid w:val="00EF3909"/>
    <w:rsid w:val="00F610B9"/>
    <w:rsid w:val="00F83AD1"/>
    <w:rsid w:val="00F86E3B"/>
    <w:rsid w:val="00F94BAE"/>
    <w:rsid w:val="00FA6A7D"/>
    <w:rsid w:val="00FD369F"/>
    <w:rsid w:val="00FD3C34"/>
    <w:rsid w:val="00FE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76EB"/>
  <w15:chartTrackingRefBased/>
  <w15:docId w15:val="{E8A3C24F-2FAD-4E31-9ADA-DE6675B4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BCA"/>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187BCA"/>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7BCA"/>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7BCA"/>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7BC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7BCA"/>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7BC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7BC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7BC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7BC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B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B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B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B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BCA"/>
    <w:rPr>
      <w:rFonts w:eastAsiaTheme="majorEastAsia" w:cstheme="majorBidi"/>
      <w:color w:val="272727" w:themeColor="text1" w:themeTint="D8"/>
    </w:rPr>
  </w:style>
  <w:style w:type="paragraph" w:styleId="Title">
    <w:name w:val="Title"/>
    <w:basedOn w:val="Normal"/>
    <w:next w:val="Normal"/>
    <w:link w:val="TitleChar"/>
    <w:uiPriority w:val="10"/>
    <w:qFormat/>
    <w:rsid w:val="00187BC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7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BC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7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BC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87BCA"/>
    <w:rPr>
      <w:i/>
      <w:iCs/>
      <w:color w:val="404040" w:themeColor="text1" w:themeTint="BF"/>
    </w:rPr>
  </w:style>
  <w:style w:type="paragraph" w:styleId="ListParagraph">
    <w:name w:val="List Paragraph"/>
    <w:basedOn w:val="Normal"/>
    <w:uiPriority w:val="34"/>
    <w:qFormat/>
    <w:rsid w:val="00187BC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87BCA"/>
    <w:rPr>
      <w:i/>
      <w:iCs/>
      <w:color w:val="2F5496" w:themeColor="accent1" w:themeShade="BF"/>
    </w:rPr>
  </w:style>
  <w:style w:type="paragraph" w:styleId="IntenseQuote">
    <w:name w:val="Intense Quote"/>
    <w:basedOn w:val="Normal"/>
    <w:next w:val="Normal"/>
    <w:link w:val="IntenseQuoteChar"/>
    <w:uiPriority w:val="30"/>
    <w:qFormat/>
    <w:rsid w:val="00187BCA"/>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87BCA"/>
    <w:rPr>
      <w:i/>
      <w:iCs/>
      <w:color w:val="2F5496" w:themeColor="accent1" w:themeShade="BF"/>
    </w:rPr>
  </w:style>
  <w:style w:type="character" w:styleId="IntenseReference">
    <w:name w:val="Intense Reference"/>
    <w:basedOn w:val="DefaultParagraphFont"/>
    <w:uiPriority w:val="32"/>
    <w:qFormat/>
    <w:rsid w:val="00187BCA"/>
    <w:rPr>
      <w:b/>
      <w:bCs/>
      <w:smallCaps/>
      <w:color w:val="2F5496" w:themeColor="accent1" w:themeShade="BF"/>
      <w:spacing w:val="5"/>
    </w:rPr>
  </w:style>
  <w:style w:type="paragraph" w:styleId="NoSpacing">
    <w:name w:val="No Spacing"/>
    <w:uiPriority w:val="1"/>
    <w:qFormat/>
    <w:rsid w:val="00187BCA"/>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robert.marure@outlook.com</dc:creator>
  <cp:keywords/>
  <dc:description/>
  <cp:lastModifiedBy>robert.marure@outlook.com</cp:lastModifiedBy>
  <cp:revision>90</cp:revision>
  <cp:lastPrinted>2026-01-18T20:27:00Z</cp:lastPrinted>
  <dcterms:created xsi:type="dcterms:W3CDTF">2026-01-18T17:51:00Z</dcterms:created>
  <dcterms:modified xsi:type="dcterms:W3CDTF">2026-01-21T22:52:00Z</dcterms:modified>
</cp:coreProperties>
</file>